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D3" w:rsidRDefault="009D3B6B" w:rsidP="00C007B6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12192635" cy="8361680"/>
                <wp:effectExtent l="0" t="0" r="0" b="1270"/>
                <wp:docPr id="8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8310" y="223520"/>
                            <a:ext cx="514223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9C7" w:rsidRPr="00175203" w:rsidRDefault="00700C42" w:rsidP="000D525B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公益</w:t>
                              </w:r>
                              <w:r w:rsidR="00D419C7" w:rsidRPr="00175203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財団法人</w:t>
                              </w:r>
                              <w:r w:rsidR="00741A47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D419C7" w:rsidRPr="00175203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循環器病研究振興財団</w:t>
                              </w:r>
                            </w:p>
                            <w:p w:rsidR="00D419C7" w:rsidRDefault="00D419C7" w:rsidP="000D52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5800" y="948055"/>
                            <a:ext cx="4685665" cy="137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9C7" w:rsidRPr="00E67383" w:rsidRDefault="00D419C7" w:rsidP="00525489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9218B2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平成</w:t>
                              </w:r>
                              <w:r w:rsidR="009D3B6B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29</w:t>
                              </w:r>
                              <w:r w:rsidRPr="009218B2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年度（</w:t>
                              </w:r>
                              <w:r w:rsidR="009D3B6B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2017</w:t>
                              </w:r>
                              <w:r w:rsidRPr="009218B2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年度）</w:t>
                              </w:r>
                            </w:p>
                            <w:p w:rsidR="00D419C7" w:rsidRPr="00B15E2E" w:rsidRDefault="00D419C7" w:rsidP="000D525B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B15E2E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日本光電循環器病研究助成</w:t>
                              </w:r>
                            </w:p>
                            <w:p w:rsidR="00D419C7" w:rsidRPr="00E67383" w:rsidRDefault="00D419C7" w:rsidP="000D525B">
                              <w:pPr>
                                <w:jc w:val="center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52"/>
                                  <w:szCs w:val="52"/>
                                </w:rPr>
                                <w:t>募　集　要　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310" y="2827020"/>
                            <a:ext cx="5142230" cy="2230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9C7" w:rsidRPr="001F455F" w:rsidRDefault="00D419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F455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１．趣旨</w:t>
                              </w:r>
                            </w:p>
                            <w:p w:rsidR="00D419C7" w:rsidRPr="009218B2" w:rsidRDefault="00D419C7" w:rsidP="001179E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医療機器の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メーカ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として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1951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に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設立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した日本光電工業株式会社は、『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病魔の克服と健康増進に先端技術で挑戦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し、世界に貢献する企業』として患者さんに優しく正確な計測技術の確立を目指し、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ME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機器の開発に力を注ぎ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今日に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至っています。</w:t>
                              </w:r>
                              <w:r w:rsidR="0087414B"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また、同社は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平成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23</w:t>
                              </w:r>
                              <w:r w:rsidR="0087414B"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年度より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社会貢献の一環として</w:t>
                              </w:r>
                              <w:r w:rsidR="00700C4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公益</w:t>
                              </w:r>
                              <w:r w:rsidR="0087414B"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財団法人循環器病研究振興財団の</w:t>
                              </w:r>
                              <w:r w:rsidR="000D2664"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事業</w:t>
                              </w:r>
                              <w:r w:rsidR="00D87907"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に対して</w:t>
                              </w:r>
                              <w:r w:rsidR="0087414B"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支援を行っています。</w:t>
                              </w:r>
                            </w:p>
                            <w:p w:rsidR="00D419C7" w:rsidRDefault="0087414B" w:rsidP="00B6294D">
                              <w:pPr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当財団ではこの支援を</w:t>
                              </w:r>
                              <w:r w:rsidR="00D419C7"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受け、</w:t>
                              </w:r>
                              <w:r w:rsidR="00D419C7"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わが国</w:t>
                              </w:r>
                              <w:r w:rsidR="00D419C7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D419C7"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循環器</w:t>
                              </w:r>
                              <w:r w:rsidR="00D419C7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病の医療現場における安全管理の向上</w:t>
                              </w:r>
                              <w:r w:rsidR="00D419C7"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を希求し、「日本光電循環器病研究助成」として、</w:t>
                              </w:r>
                              <w:r w:rsidR="000D7DB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医療機器</w:t>
                              </w:r>
                              <w:r w:rsidR="00D419C7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等の適切な運用のための研究に対し</w:t>
                              </w:r>
                              <w:r w:rsidR="00D419C7"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助成を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行っています</w:t>
                              </w:r>
                              <w:r w:rsidR="00D419C7"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D419C7" w:rsidRPr="00E3129A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8310" y="5227320"/>
                            <a:ext cx="5142230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9C7" w:rsidRDefault="00D419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F455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２．研究テーマおよび助成金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平成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29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年度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の研究テーマならび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に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研究助成金は次の通りです。</w:t>
                              </w:r>
                            </w:p>
                            <w:p w:rsidR="009D3B6B" w:rsidRDefault="009D3B6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Pr="00E3129A" w:rsidRDefault="00D419C7" w:rsidP="009D3B6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【研究テーマ】</w:t>
                              </w:r>
                              <w:r w:rsidR="009D3B6B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①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モニタのバイタル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サイン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管理における安全管理</w:t>
                              </w:r>
                            </w:p>
                            <w:p w:rsidR="00D419C7" w:rsidRDefault="000D7DB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　　　　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②</w:t>
                              </w:r>
                              <w:r w:rsidR="00D419C7"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人工呼吸器における安全管理</w:t>
                              </w:r>
                            </w:p>
                            <w:p w:rsidR="00D419C7" w:rsidRPr="00E3129A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【研究助成金】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万円　　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件</w:t>
                              </w:r>
                            </w:p>
                            <w:p w:rsidR="00D419C7" w:rsidRPr="00F51FEC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Default="00D419C7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D419C7" w:rsidRPr="000D525B" w:rsidRDefault="00D419C7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08965" y="873125"/>
                            <a:ext cx="4829175" cy="1524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8310" y="7096125"/>
                            <a:ext cx="514223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9C7" w:rsidRPr="001F455F" w:rsidRDefault="00D419C7" w:rsidP="00AA222B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F455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３．応募対象者</w:t>
                              </w:r>
                            </w:p>
                            <w:p w:rsidR="00D419C7" w:rsidRPr="00E3129A" w:rsidRDefault="00D419C7" w:rsidP="00AA222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循環器病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に携わる看護師、臨床工学技士、安全管理等の医療従事者</w:t>
                              </w:r>
                            </w:p>
                            <w:p w:rsidR="00D419C7" w:rsidRPr="00AA222B" w:rsidRDefault="00D419C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91910" y="842645"/>
                            <a:ext cx="5494655" cy="7186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9C7" w:rsidRPr="001F455F" w:rsidRDefault="00D419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F455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４．応募期間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　　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平成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29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700C4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）～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6F155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30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金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（必着）</w:t>
                              </w:r>
                            </w:p>
                            <w:p w:rsidR="00D419C7" w:rsidRPr="00E3129A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Pr="001F455F" w:rsidRDefault="00D419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F455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５．応募方法</w:t>
                              </w:r>
                            </w:p>
                            <w:p w:rsidR="00D419C7" w:rsidRPr="00E3129A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　　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申請書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及び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承諾書に必要事項を記入し、所属機関長の署名・押印の上</w:t>
                              </w:r>
                            </w:p>
                            <w:p w:rsidR="00D419C7" w:rsidRPr="00E3129A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700C4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公益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財団法人循環器病研究振興財団に送付してください。</w:t>
                              </w:r>
                            </w:p>
                            <w:p w:rsidR="00D419C7" w:rsidRPr="00E3129A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なお、申請書・承諾書は、当財団のホームページ（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http: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//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www.jcvrf.jp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から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ダウンロードしてください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D419C7" w:rsidRPr="00E3129A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Pr="001F455F" w:rsidRDefault="00D419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F455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６．選考方法および決定と発表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6C1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応募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研究の審査及び選考については、</w:t>
                              </w:r>
                              <w:r w:rsidR="00700C4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公益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財団法人循環器病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研究</w:t>
                              </w:r>
                              <w:r w:rsidRPr="00E3129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振興財団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の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理事長から任命された当該研究テーマの専門家で構成される選考委員会で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厳正に行います。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なお、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選考結果の通知は、平成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29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9218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月中を予定しています。</w:t>
                              </w:r>
                            </w:p>
                            <w:p w:rsidR="00D419C7" w:rsidRPr="005D6C1F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Default="00D419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F455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７．研究成果および発表</w:t>
                              </w:r>
                            </w:p>
                            <w:p w:rsidR="00D419C7" w:rsidRDefault="00D419C7" w:rsidP="00B6294D">
                              <w:pPr>
                                <w:ind w:firstLineChars="250" w:firstLine="55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（１）研究助成金を交付された者は、年度終了後１ｹ月以内に所定の様式により</w:t>
                              </w:r>
                            </w:p>
                            <w:p w:rsidR="00D419C7" w:rsidRPr="00B6294D" w:rsidRDefault="00D419C7" w:rsidP="00B6294D">
                              <w:pPr>
                                <w:ind w:firstLineChars="550" w:firstLine="12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研究実績について当財団に報告してください。</w:t>
                              </w:r>
                            </w:p>
                            <w:p w:rsidR="00D419C7" w:rsidRDefault="00D419C7" w:rsidP="009D3B6B">
                              <w:pPr>
                                <w:ind w:leftChars="250" w:left="1185" w:hangingChars="300" w:hanging="66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（２）研究成果の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雑誌・</w:t>
                              </w:r>
                              <w:r w:rsidR="009A0EAE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学会誌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への投稿を是非ご検討下さい。その節には「日本光電循環器</w:t>
                              </w:r>
                              <w:r w:rsidR="002845F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病研究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助成」の支援をうけている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旨を</w:t>
                              </w:r>
                              <w:r w:rsidR="009D3B6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明記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して下さい。</w:t>
                              </w:r>
                            </w:p>
                            <w:p w:rsidR="00D419C7" w:rsidRPr="00B51A83" w:rsidRDefault="00D419C7" w:rsidP="00B6294D">
                              <w:pPr>
                                <w:ind w:firstLineChars="250" w:firstLine="55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B51A8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３）研究助成金を交付された者は、翌年度に財団主催の研究発表会で研究成果</w:t>
                              </w:r>
                            </w:p>
                            <w:p w:rsidR="00D419C7" w:rsidRPr="00B51A83" w:rsidRDefault="00D419C7" w:rsidP="00B6294D">
                              <w:pPr>
                                <w:ind w:firstLineChars="550" w:firstLine="121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51A8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を発表して頂きます。（開催予定地：大阪府下）</w:t>
                              </w:r>
                            </w:p>
                            <w:p w:rsidR="00D419C7" w:rsidRDefault="00D419C7" w:rsidP="00B6294D">
                              <w:pPr>
                                <w:ind w:firstLineChars="550" w:firstLine="121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51A8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発表会出席に係る交通費</w:t>
                              </w:r>
                              <w:r w:rsidR="006F155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は実費支給とし、最高</w:t>
                              </w:r>
                              <w:r w:rsidR="006F155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6F155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千円まで</w:t>
                              </w:r>
                              <w:r w:rsidRPr="00B51A8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となります。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Default="00D419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８．応募先・問い合わせ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〒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565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‐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8565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大阪府吹田市藤白台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丁目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番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号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</w:t>
                              </w:r>
                              <w:r w:rsidR="00700C4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公益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財団法人　循環器病研究振興財団</w:t>
                              </w: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6872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0010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FAX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6872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0009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D419C7" w:rsidRPr="00F51FEC" w:rsidRDefault="00D419C7" w:rsidP="00AA222B">
                              <w:pPr>
                                <w:ind w:firstLineChars="300" w:firstLine="66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ホームページ：</w:t>
                              </w:r>
                              <w:hyperlink r:id="rId6" w:history="1">
                                <w:r w:rsidRPr="00D543DA">
                                  <w:rPr>
                                    <w:rStyle w:val="a7"/>
                                    <w:rFonts w:hint="eastAsia"/>
                                    <w:sz w:val="22"/>
                                    <w:szCs w:val="22"/>
                                  </w:rPr>
                                  <w:t>http://www.jcvrf.jp</w:t>
                                </w:r>
                              </w:hyperlink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問い合わせ：</w:t>
                              </w:r>
                              <w:hyperlink r:id="rId7" w:history="1">
                                <w:r w:rsidRPr="00824A0D">
                                  <w:rPr>
                                    <w:rFonts w:eastAsia="MS UI Gothic" w:cs="MS UI Gothic"/>
                                    <w:color w:val="0000FF"/>
                                    <w:kern w:val="0"/>
                                    <w:sz w:val="22"/>
                                    <w:szCs w:val="22"/>
                                    <w:u w:val="single"/>
                                  </w:rPr>
                                  <w:t>koubo@jcvrf.jp</w:t>
                                </w:r>
                              </w:hyperlink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Pr="009B7788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19C7" w:rsidRPr="009B7788" w:rsidRDefault="00D419C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960.05pt;height:658.4pt;mso-position-horizontal-relative:char;mso-position-vertical-relative:line" coordsize="121926,8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1926;height:83616;visibility:visible;mso-wrap-style:square">
                  <v:fill o:detectmouseclick="t"/>
                  <v:path o:connecttype="none"/>
                </v:shape>
                <v:rect id="Rectangle 4" o:spid="_x0000_s1028" style="position:absolute;left:4483;top:2235;width:5142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" stroked="f">
                  <v:textbox inset="5.85pt,.7pt,5.85pt,.7pt">
                    <w:txbxContent>
                      <w:p w:rsidR="00D419C7" w:rsidRPr="00175203" w:rsidRDefault="00700C42" w:rsidP="000D525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公益</w:t>
                        </w:r>
                        <w:r w:rsidR="00D419C7" w:rsidRPr="00175203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財団法人</w:t>
                        </w:r>
                        <w:r w:rsidR="00741A4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D419C7" w:rsidRPr="00175203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循環器病研究振興財団</w:t>
                        </w:r>
                      </w:p>
                      <w:p w:rsidR="00D419C7" w:rsidRDefault="00D419C7" w:rsidP="000D525B">
                        <w:pPr>
                          <w:jc w:val="center"/>
                        </w:pPr>
                      </w:p>
                    </w:txbxContent>
                  </v:textbox>
                </v:rect>
                <v:rect id="Rectangle 8" o:spid="_x0000_s1029" style="position:absolute;left:6858;top:9480;width:46856;height:1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" strokeweight="1pt">
                  <v:stroke dashstyle="1 1"/>
                  <v:textbox inset="5.85pt,.7pt,5.85pt,.7pt">
                    <w:txbxContent>
                      <w:p w:rsidR="00D419C7" w:rsidRPr="00E67383" w:rsidRDefault="00D419C7" w:rsidP="00525489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9218B2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平成</w:t>
                        </w:r>
                        <w:r w:rsidR="009D3B6B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29</w:t>
                        </w:r>
                        <w:r w:rsidRPr="009218B2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年度（</w:t>
                        </w:r>
                        <w:r w:rsidR="009D3B6B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2017</w:t>
                        </w:r>
                        <w:r w:rsidRPr="009218B2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年度）</w:t>
                        </w:r>
                      </w:p>
                      <w:p w:rsidR="00D419C7" w:rsidRPr="00B15E2E" w:rsidRDefault="00D419C7" w:rsidP="000D525B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B15E2E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日本光電循環器病研究助成</w:t>
                        </w:r>
                      </w:p>
                      <w:p w:rsidR="00D419C7" w:rsidRPr="00E67383" w:rsidRDefault="00D419C7" w:rsidP="000D525B">
                        <w:pPr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/>
                            <w:b/>
                            <w:sz w:val="52"/>
                            <w:szCs w:val="52"/>
                          </w:rPr>
                          <w:t>募　集　要　項</w:t>
                        </w:r>
                      </w:p>
                    </w:txbxContent>
                  </v:textbox>
                </v:rect>
                <v:rect id="Rectangle 9" o:spid="_x0000_s1030" style="position:absolute;left:4483;top:28270;width:51422;height:2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" stroked="f">
                  <v:textbox inset="5.85pt,.7pt,5.85pt,.7pt">
                    <w:txbxContent>
                      <w:p w:rsidR="00D419C7" w:rsidRPr="001F455F" w:rsidRDefault="00D419C7">
                        <w:pPr>
                          <w:rPr>
                            <w:b/>
                            <w:sz w:val="24"/>
                          </w:rPr>
                        </w:pPr>
                        <w:r w:rsidRPr="001F455F">
                          <w:rPr>
                            <w:rFonts w:hint="eastAsia"/>
                            <w:b/>
                            <w:sz w:val="24"/>
                          </w:rPr>
                          <w:t>１．趣旨</w:t>
                        </w:r>
                      </w:p>
                      <w:p w:rsidR="00D419C7" w:rsidRPr="009218B2" w:rsidRDefault="00D419C7" w:rsidP="001179E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医療機器の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メーカ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として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1951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8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に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設立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した日本光電工業株式会社は、『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病魔の克服と健康増進に先端技術で挑戦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し、世界に貢献する企業』として患者さんに優しく正確な計測技術の確立を目指し、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機器の開発に力を注ぎ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今日に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至っています。</w:t>
                        </w:r>
                        <w:r w:rsidR="0087414B" w:rsidRPr="009218B2">
                          <w:rPr>
                            <w:rFonts w:hint="eastAsia"/>
                            <w:sz w:val="22"/>
                            <w:szCs w:val="22"/>
                          </w:rPr>
                          <w:t>また、同社は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平成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23</w:t>
                        </w:r>
                        <w:r w:rsidR="0087414B" w:rsidRPr="009218B2">
                          <w:rPr>
                            <w:rFonts w:hint="eastAsia"/>
                            <w:sz w:val="22"/>
                            <w:szCs w:val="22"/>
                          </w:rPr>
                          <w:t>年度より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社会貢献の一環として</w:t>
                        </w:r>
                        <w:r w:rsidR="00700C42">
                          <w:rPr>
                            <w:rFonts w:hint="eastAsia"/>
                            <w:sz w:val="22"/>
                            <w:szCs w:val="22"/>
                          </w:rPr>
                          <w:t>公益</w:t>
                        </w:r>
                        <w:r w:rsidR="0087414B" w:rsidRPr="009218B2">
                          <w:rPr>
                            <w:rFonts w:hint="eastAsia"/>
                            <w:sz w:val="22"/>
                            <w:szCs w:val="22"/>
                          </w:rPr>
                          <w:t>財団法人循環器病研究振興財団の</w:t>
                        </w:r>
                        <w:r w:rsidR="000D2664" w:rsidRPr="009218B2">
                          <w:rPr>
                            <w:rFonts w:hint="eastAsia"/>
                            <w:sz w:val="22"/>
                            <w:szCs w:val="22"/>
                          </w:rPr>
                          <w:t>事業</w:t>
                        </w:r>
                        <w:r w:rsidR="00D87907" w:rsidRPr="009218B2">
                          <w:rPr>
                            <w:rFonts w:hint="eastAsia"/>
                            <w:sz w:val="22"/>
                            <w:szCs w:val="22"/>
                          </w:rPr>
                          <w:t>に対して</w:t>
                        </w:r>
                        <w:r w:rsidR="0087414B" w:rsidRPr="009218B2">
                          <w:rPr>
                            <w:rFonts w:hint="eastAsia"/>
                            <w:sz w:val="22"/>
                            <w:szCs w:val="22"/>
                          </w:rPr>
                          <w:t>支援を行っています。</w:t>
                        </w:r>
                      </w:p>
                      <w:p w:rsidR="00D419C7" w:rsidRDefault="0087414B" w:rsidP="00B6294D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当財団ではこの支援を</w:t>
                        </w:r>
                        <w:r w:rsidR="00D419C7" w:rsidRPr="009218B2">
                          <w:rPr>
                            <w:rFonts w:hint="eastAsia"/>
                            <w:sz w:val="22"/>
                            <w:szCs w:val="22"/>
                          </w:rPr>
                          <w:t>受け、</w:t>
                        </w:r>
                        <w:r w:rsidR="00D419C7" w:rsidRPr="00E3129A">
                          <w:rPr>
                            <w:rFonts w:hint="eastAsia"/>
                            <w:sz w:val="22"/>
                            <w:szCs w:val="22"/>
                          </w:rPr>
                          <w:t>わが国</w:t>
                        </w:r>
                        <w:r w:rsidR="00D419C7">
                          <w:rPr>
                            <w:rFonts w:hint="eastAsia"/>
                            <w:sz w:val="22"/>
                            <w:szCs w:val="22"/>
                          </w:rPr>
                          <w:t>の</w:t>
                        </w:r>
                        <w:r w:rsidR="00D419C7" w:rsidRPr="00E3129A">
                          <w:rPr>
                            <w:rFonts w:hint="eastAsia"/>
                            <w:sz w:val="22"/>
                            <w:szCs w:val="22"/>
                          </w:rPr>
                          <w:t>循環器</w:t>
                        </w:r>
                        <w:r w:rsidR="00D419C7">
                          <w:rPr>
                            <w:rFonts w:hint="eastAsia"/>
                            <w:sz w:val="22"/>
                            <w:szCs w:val="22"/>
                          </w:rPr>
                          <w:t>病の医療現場における安全管理の向上</w:t>
                        </w:r>
                        <w:r w:rsidR="00D419C7" w:rsidRPr="00E3129A">
                          <w:rPr>
                            <w:rFonts w:hint="eastAsia"/>
                            <w:sz w:val="22"/>
                            <w:szCs w:val="22"/>
                          </w:rPr>
                          <w:t>を希求し、「日本光電循環器病研究助成」として、</w:t>
                        </w:r>
                        <w:r w:rsidR="000D7DB9">
                          <w:rPr>
                            <w:rFonts w:hint="eastAsia"/>
                            <w:sz w:val="22"/>
                            <w:szCs w:val="22"/>
                          </w:rPr>
                          <w:t>医療機器</w:t>
                        </w:r>
                        <w:r w:rsidR="00D419C7">
                          <w:rPr>
                            <w:rFonts w:hint="eastAsia"/>
                            <w:sz w:val="22"/>
                            <w:szCs w:val="22"/>
                          </w:rPr>
                          <w:t>等の適切な運用のための研究に対し</w:t>
                        </w:r>
                        <w:r w:rsidR="00D419C7" w:rsidRPr="00E3129A">
                          <w:rPr>
                            <w:rFonts w:hint="eastAsia"/>
                            <w:sz w:val="22"/>
                            <w:szCs w:val="22"/>
                          </w:rPr>
                          <w:t>助成を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行っています</w:t>
                        </w:r>
                        <w:r w:rsidR="00D419C7" w:rsidRPr="00E3129A"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  <w:p w:rsidR="00D419C7" w:rsidRPr="00E3129A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4483;top:52273;width:51422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" stroked="f">
                  <v:textbox inset="5.85pt,.7pt,5.85pt,.7pt">
                    <w:txbxContent>
                      <w:p w:rsidR="00D419C7" w:rsidRDefault="00D419C7">
                        <w:pPr>
                          <w:rPr>
                            <w:b/>
                            <w:sz w:val="24"/>
                          </w:rPr>
                        </w:pPr>
                        <w:r w:rsidRPr="001F455F">
                          <w:rPr>
                            <w:rFonts w:hint="eastAsia"/>
                            <w:b/>
                            <w:sz w:val="24"/>
                          </w:rPr>
                          <w:t>２．研究テーマおよび助成金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平成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29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年度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の研究テーマならび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に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研究助成金は次の通りです。</w:t>
                        </w:r>
                      </w:p>
                      <w:p w:rsidR="009D3B6B" w:rsidRDefault="009D3B6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Pr="00E3129A" w:rsidRDefault="00D419C7" w:rsidP="009D3B6B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【研究テーマ】</w:t>
                        </w:r>
                        <w:r w:rsidR="009D3B6B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①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モニタのバイタル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サイン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管理における安全管理</w:t>
                        </w:r>
                      </w:p>
                      <w:p w:rsidR="00D419C7" w:rsidRDefault="000D7DB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②</w:t>
                        </w:r>
                        <w:r w:rsidR="00D419C7" w:rsidRPr="00E3129A">
                          <w:rPr>
                            <w:rFonts w:hint="eastAsia"/>
                            <w:sz w:val="22"/>
                            <w:szCs w:val="22"/>
                          </w:rPr>
                          <w:t>人工呼吸器における安全管理</w:t>
                        </w:r>
                      </w:p>
                      <w:p w:rsidR="00D419C7" w:rsidRPr="00E3129A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【研究助成金】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万円　　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4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件</w:t>
                        </w:r>
                      </w:p>
                      <w:p w:rsidR="00D419C7" w:rsidRPr="00F51FEC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Default="00D419C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D419C7" w:rsidRPr="000D525B" w:rsidRDefault="00D419C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1" o:spid="_x0000_s1032" style="position:absolute;left:6089;top:8731;width:48292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" filled="f" strokeweight="1pt">
                  <v:stroke dashstyle="dashDot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3" type="#_x0000_t202" style="position:absolute;left:4483;top:70961;width:5142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<v:textbox inset="5.85pt,.7pt,5.85pt,.7pt">
                    <w:txbxContent>
                      <w:p w:rsidR="00D419C7" w:rsidRPr="001F455F" w:rsidRDefault="00D419C7" w:rsidP="00AA222B">
                        <w:pPr>
                          <w:rPr>
                            <w:b/>
                            <w:sz w:val="24"/>
                          </w:rPr>
                        </w:pPr>
                        <w:r w:rsidRPr="001F455F">
                          <w:rPr>
                            <w:rFonts w:hint="eastAsia"/>
                            <w:b/>
                            <w:sz w:val="24"/>
                          </w:rPr>
                          <w:t>３．応募対象者</w:t>
                        </w:r>
                      </w:p>
                      <w:p w:rsidR="00D419C7" w:rsidRPr="00E3129A" w:rsidRDefault="00D419C7" w:rsidP="00AA222B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循環器病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に携わる看護師、臨床工学技士、安全管理等の医療従事者</w:t>
                        </w:r>
                      </w:p>
                      <w:p w:rsidR="00D419C7" w:rsidRPr="00AA222B" w:rsidRDefault="00D419C7"/>
                    </w:txbxContent>
                  </v:textbox>
                </v:shape>
                <v:rect id="Rectangle 5" o:spid="_x0000_s1034" style="position:absolute;left:63919;top:8426;width:54946;height:7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" stroked="f">
                  <v:textbox inset="5.85pt,.7pt,5.85pt,.7pt">
                    <w:txbxContent>
                      <w:p w:rsidR="00D419C7" w:rsidRPr="001F455F" w:rsidRDefault="00D419C7">
                        <w:pPr>
                          <w:rPr>
                            <w:b/>
                            <w:sz w:val="24"/>
                          </w:rPr>
                        </w:pPr>
                        <w:r w:rsidRPr="001F455F">
                          <w:rPr>
                            <w:rFonts w:hint="eastAsia"/>
                            <w:b/>
                            <w:sz w:val="24"/>
                          </w:rPr>
                          <w:t>４．応募期間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　　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平成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29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5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  <w:r w:rsidR="00700C42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日（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）～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6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  <w:r w:rsidR="006F155D">
                          <w:rPr>
                            <w:rFonts w:hint="eastAsia"/>
                            <w:sz w:val="22"/>
                            <w:szCs w:val="22"/>
                          </w:rPr>
                          <w:t>30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日（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金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）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（必着）</w:t>
                        </w:r>
                      </w:p>
                      <w:p w:rsidR="00D419C7" w:rsidRPr="00E3129A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Pr="001F455F" w:rsidRDefault="00D419C7">
                        <w:pPr>
                          <w:rPr>
                            <w:b/>
                            <w:sz w:val="24"/>
                          </w:rPr>
                        </w:pPr>
                        <w:r w:rsidRPr="001F455F">
                          <w:rPr>
                            <w:rFonts w:hint="eastAsia"/>
                            <w:b/>
                            <w:sz w:val="24"/>
                          </w:rPr>
                          <w:t>５．応募方法</w:t>
                        </w:r>
                      </w:p>
                      <w:p w:rsidR="00D419C7" w:rsidRPr="00E3129A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　　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申請書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及び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承諾書に必要事項を記入し、所属機関長の署名・押印の上</w:t>
                        </w:r>
                      </w:p>
                      <w:p w:rsidR="00D419C7" w:rsidRPr="00E3129A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700C42">
                          <w:rPr>
                            <w:rFonts w:hint="eastAsia"/>
                            <w:sz w:val="22"/>
                            <w:szCs w:val="22"/>
                          </w:rPr>
                          <w:t>公益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財団法人循環器病研究振興財団に送付してください。</w:t>
                        </w:r>
                      </w:p>
                      <w:p w:rsidR="00D419C7" w:rsidRPr="00E3129A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なお、申請書・承諾書は、当財団のホームページ（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http: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//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www.jcvrf.jp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）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   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から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ダウンロードしてください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  <w:p w:rsidR="00D419C7" w:rsidRPr="00E3129A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Pr="001F455F" w:rsidRDefault="00D419C7">
                        <w:pPr>
                          <w:rPr>
                            <w:b/>
                            <w:sz w:val="24"/>
                          </w:rPr>
                        </w:pPr>
                        <w:r w:rsidRPr="001F455F">
                          <w:rPr>
                            <w:rFonts w:hint="eastAsia"/>
                            <w:b/>
                            <w:sz w:val="24"/>
                          </w:rPr>
                          <w:t>６．選考方法および決定と発表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5D6C1F">
                          <w:rPr>
                            <w:rFonts w:hint="eastAsia"/>
                            <w:sz w:val="22"/>
                            <w:szCs w:val="22"/>
                          </w:rPr>
                          <w:t>応募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研究の審査及び選考については、</w:t>
                        </w:r>
                        <w:r w:rsidR="00700C42">
                          <w:rPr>
                            <w:rFonts w:hint="eastAsia"/>
                            <w:sz w:val="22"/>
                            <w:szCs w:val="22"/>
                          </w:rPr>
                          <w:t>公益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財団法人循環器病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研究</w:t>
                        </w:r>
                        <w:r w:rsidRPr="00E3129A">
                          <w:rPr>
                            <w:rFonts w:hint="eastAsia"/>
                            <w:sz w:val="22"/>
                            <w:szCs w:val="22"/>
                          </w:rPr>
                          <w:t>振興財団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の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理事長から任命された当該研究テーマの専門家で構成される選考委員会で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厳正に行います。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なお、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選考結果の通知は、平成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29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7</w:t>
                        </w:r>
                        <w:r w:rsidRPr="009218B2">
                          <w:rPr>
                            <w:rFonts w:hint="eastAsia"/>
                            <w:sz w:val="22"/>
                            <w:szCs w:val="22"/>
                          </w:rPr>
                          <w:t>月中を予定しています。</w:t>
                        </w:r>
                      </w:p>
                      <w:p w:rsidR="00D419C7" w:rsidRPr="005D6C1F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Default="00D419C7">
                        <w:pPr>
                          <w:rPr>
                            <w:b/>
                            <w:sz w:val="24"/>
                          </w:rPr>
                        </w:pPr>
                        <w:r w:rsidRPr="001F455F">
                          <w:rPr>
                            <w:rFonts w:hint="eastAsia"/>
                            <w:b/>
                            <w:sz w:val="24"/>
                          </w:rPr>
                          <w:t>７．研究成果および発表</w:t>
                        </w:r>
                      </w:p>
                      <w:p w:rsidR="00D419C7" w:rsidRDefault="00D419C7" w:rsidP="00B6294D">
                        <w:pPr>
                          <w:ind w:firstLineChars="250" w:firstLine="5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（１）研究助成金を交付された者は、年度終了後１ｹ月以内に所定の様式により</w:t>
                        </w:r>
                      </w:p>
                      <w:p w:rsidR="00D419C7" w:rsidRPr="00B6294D" w:rsidRDefault="00D419C7" w:rsidP="00B6294D">
                        <w:pPr>
                          <w:ind w:firstLineChars="550" w:firstLine="1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研究実績について当財団に報告してください。</w:t>
                        </w:r>
                      </w:p>
                      <w:p w:rsidR="00D419C7" w:rsidRDefault="00D419C7" w:rsidP="009D3B6B">
                        <w:pPr>
                          <w:ind w:leftChars="250" w:left="1185" w:hangingChars="300" w:hanging="6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（２）研究成果の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雑誌・</w:t>
                        </w:r>
                        <w:r w:rsidR="009A0EAE">
                          <w:rPr>
                            <w:rFonts w:hint="eastAsia"/>
                            <w:sz w:val="22"/>
                            <w:szCs w:val="22"/>
                          </w:rPr>
                          <w:t>学会誌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への投稿を是非ご検討下さい。その節には「日本光電循環器</w:t>
                        </w:r>
                        <w:r w:rsidR="002845FD">
                          <w:rPr>
                            <w:rFonts w:hint="eastAsia"/>
                            <w:sz w:val="22"/>
                            <w:szCs w:val="22"/>
                          </w:rPr>
                          <w:t>病研究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助成」の支援をうけている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旨を</w:t>
                        </w:r>
                        <w:r w:rsidR="009D3B6B">
                          <w:rPr>
                            <w:rFonts w:hint="eastAsia"/>
                            <w:sz w:val="22"/>
                            <w:szCs w:val="22"/>
                          </w:rPr>
                          <w:t>明記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して下さい。</w:t>
                        </w:r>
                      </w:p>
                      <w:p w:rsidR="00D419C7" w:rsidRPr="00B51A83" w:rsidRDefault="00D419C7" w:rsidP="00B6294D">
                        <w:pPr>
                          <w:ind w:firstLineChars="250" w:firstLine="5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（</w:t>
                        </w:r>
                        <w:r w:rsidRPr="00B51A83">
                          <w:rPr>
                            <w:rFonts w:hint="eastAsia"/>
                            <w:sz w:val="22"/>
                            <w:szCs w:val="22"/>
                          </w:rPr>
                          <w:t>３）研究助成金を交付された者は、翌年度に財団主催の研究発表会で研究成果</w:t>
                        </w:r>
                      </w:p>
                      <w:p w:rsidR="00D419C7" w:rsidRPr="00B51A83" w:rsidRDefault="00D419C7" w:rsidP="00B6294D">
                        <w:pPr>
                          <w:ind w:firstLineChars="550" w:firstLine="1210"/>
                          <w:rPr>
                            <w:sz w:val="22"/>
                            <w:szCs w:val="22"/>
                          </w:rPr>
                        </w:pPr>
                        <w:r w:rsidRPr="00B51A83">
                          <w:rPr>
                            <w:rFonts w:hint="eastAsia"/>
                            <w:sz w:val="22"/>
                            <w:szCs w:val="22"/>
                          </w:rPr>
                          <w:t>を発表して頂きます。（開催予定地：大阪府下）</w:t>
                        </w:r>
                      </w:p>
                      <w:p w:rsidR="00D419C7" w:rsidRDefault="00D419C7" w:rsidP="00B6294D">
                        <w:pPr>
                          <w:ind w:firstLineChars="550" w:firstLine="1210"/>
                          <w:rPr>
                            <w:sz w:val="22"/>
                            <w:szCs w:val="22"/>
                          </w:rPr>
                        </w:pPr>
                        <w:r w:rsidRPr="00B51A83">
                          <w:rPr>
                            <w:rFonts w:hint="eastAsia"/>
                            <w:sz w:val="22"/>
                            <w:szCs w:val="22"/>
                          </w:rPr>
                          <w:t>発表会出席に係る交通費</w:t>
                        </w:r>
                        <w:r w:rsidR="006F155D">
                          <w:rPr>
                            <w:rFonts w:hint="eastAsia"/>
                            <w:sz w:val="22"/>
                            <w:szCs w:val="22"/>
                          </w:rPr>
                          <w:t>は実費支給とし、最高</w:t>
                        </w:r>
                        <w:r w:rsidR="006F155D">
                          <w:rPr>
                            <w:rFonts w:hint="eastAsia"/>
                            <w:sz w:val="22"/>
                            <w:szCs w:val="22"/>
                          </w:rPr>
                          <w:t>5</w:t>
                        </w:r>
                        <w:r w:rsidR="006F155D">
                          <w:rPr>
                            <w:rFonts w:hint="eastAsia"/>
                            <w:sz w:val="22"/>
                            <w:szCs w:val="22"/>
                          </w:rPr>
                          <w:t>千円まで</w:t>
                        </w:r>
                        <w:r w:rsidRPr="00B51A83">
                          <w:rPr>
                            <w:rFonts w:hint="eastAsia"/>
                            <w:sz w:val="22"/>
                            <w:szCs w:val="22"/>
                          </w:rPr>
                          <w:t>となります。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Default="00D419C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８．応募先・問い合わせ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〒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565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‐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8565 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大阪府吹田市藤白台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丁目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番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号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</w:t>
                        </w:r>
                        <w:r w:rsidR="00700C42">
                          <w:rPr>
                            <w:rFonts w:hint="eastAsia"/>
                            <w:sz w:val="22"/>
                            <w:szCs w:val="22"/>
                          </w:rPr>
                          <w:t>公益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財団法人　循環器病研究振興財団</w:t>
                        </w: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TEL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06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6872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0010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FAX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06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6872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0009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D419C7" w:rsidRPr="00F51FEC" w:rsidRDefault="00D419C7" w:rsidP="00AA222B">
                        <w:pPr>
                          <w:ind w:firstLineChars="300" w:firstLine="6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ホームページ：</w:t>
                        </w:r>
                        <w:hyperlink r:id="rId8" w:history="1">
                          <w:r w:rsidRPr="00D543DA">
                            <w:rPr>
                              <w:rStyle w:val="a7"/>
                              <w:rFonts w:hint="eastAsia"/>
                              <w:sz w:val="22"/>
                              <w:szCs w:val="22"/>
                            </w:rPr>
                            <w:t>http://www.jcvrf.jp</w:t>
                          </w:r>
                        </w:hyperlink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問い合わせ：</w:t>
                        </w:r>
                        <w:hyperlink r:id="rId9" w:history="1">
                          <w:r w:rsidRPr="00824A0D">
                            <w:rPr>
                              <w:rFonts w:eastAsia="MS UI Gothic" w:cs="MS UI Gothic"/>
                              <w:color w:val="0000FF"/>
                              <w:kern w:val="0"/>
                              <w:sz w:val="22"/>
                              <w:szCs w:val="22"/>
                              <w:u w:val="single"/>
                            </w:rPr>
                            <w:t>koubo@jcvrf.jp</w:t>
                          </w:r>
                        </w:hyperlink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Pr="009B7788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419C7" w:rsidRPr="009B7788" w:rsidRDefault="00D419C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77BD3" w:rsidSect="00445003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7F" w:rsidRDefault="0035327F" w:rsidP="00AA222B">
      <w:r>
        <w:separator/>
      </w:r>
    </w:p>
  </w:endnote>
  <w:endnote w:type="continuationSeparator" w:id="0">
    <w:p w:rsidR="0035327F" w:rsidRDefault="0035327F" w:rsidP="00AA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7F" w:rsidRDefault="0035327F" w:rsidP="00AA222B">
      <w:r>
        <w:separator/>
      </w:r>
    </w:p>
  </w:footnote>
  <w:footnote w:type="continuationSeparator" w:id="0">
    <w:p w:rsidR="0035327F" w:rsidRDefault="0035327F" w:rsidP="00AA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C"/>
    <w:rsid w:val="000028C2"/>
    <w:rsid w:val="00027E43"/>
    <w:rsid w:val="00041206"/>
    <w:rsid w:val="000A3DBC"/>
    <w:rsid w:val="000D2664"/>
    <w:rsid w:val="000D525B"/>
    <w:rsid w:val="000D6CDF"/>
    <w:rsid w:val="000D727D"/>
    <w:rsid w:val="000D7DB9"/>
    <w:rsid w:val="00115C92"/>
    <w:rsid w:val="001179EC"/>
    <w:rsid w:val="001231EC"/>
    <w:rsid w:val="00156483"/>
    <w:rsid w:val="00175203"/>
    <w:rsid w:val="001A0616"/>
    <w:rsid w:val="001D5CD4"/>
    <w:rsid w:val="001E644F"/>
    <w:rsid w:val="001F455F"/>
    <w:rsid w:val="00215DB0"/>
    <w:rsid w:val="002160C7"/>
    <w:rsid w:val="002372BD"/>
    <w:rsid w:val="00255B8F"/>
    <w:rsid w:val="00272B83"/>
    <w:rsid w:val="0027626B"/>
    <w:rsid w:val="002845FD"/>
    <w:rsid w:val="00296095"/>
    <w:rsid w:val="002B108E"/>
    <w:rsid w:val="002C07A6"/>
    <w:rsid w:val="002E265C"/>
    <w:rsid w:val="002E666A"/>
    <w:rsid w:val="002F0E5E"/>
    <w:rsid w:val="00323672"/>
    <w:rsid w:val="0032616C"/>
    <w:rsid w:val="0035327F"/>
    <w:rsid w:val="00364BF2"/>
    <w:rsid w:val="003B626F"/>
    <w:rsid w:val="003D698B"/>
    <w:rsid w:val="00406801"/>
    <w:rsid w:val="00410DA7"/>
    <w:rsid w:val="00445003"/>
    <w:rsid w:val="004A7CC6"/>
    <w:rsid w:val="004F5B4E"/>
    <w:rsid w:val="00520040"/>
    <w:rsid w:val="00525489"/>
    <w:rsid w:val="00534FCC"/>
    <w:rsid w:val="00593A11"/>
    <w:rsid w:val="00596970"/>
    <w:rsid w:val="005A7AC4"/>
    <w:rsid w:val="005C022E"/>
    <w:rsid w:val="005D2788"/>
    <w:rsid w:val="005D6C1F"/>
    <w:rsid w:val="00603A63"/>
    <w:rsid w:val="00611AD9"/>
    <w:rsid w:val="00653BAD"/>
    <w:rsid w:val="00674ADC"/>
    <w:rsid w:val="00675C07"/>
    <w:rsid w:val="006A2776"/>
    <w:rsid w:val="006A3FEB"/>
    <w:rsid w:val="006B55E7"/>
    <w:rsid w:val="006D1A04"/>
    <w:rsid w:val="006D5435"/>
    <w:rsid w:val="006F155D"/>
    <w:rsid w:val="00700640"/>
    <w:rsid w:val="00700C42"/>
    <w:rsid w:val="00706B0F"/>
    <w:rsid w:val="00735797"/>
    <w:rsid w:val="00741A47"/>
    <w:rsid w:val="00780CD2"/>
    <w:rsid w:val="007E26E0"/>
    <w:rsid w:val="0080207A"/>
    <w:rsid w:val="0080301F"/>
    <w:rsid w:val="008200B9"/>
    <w:rsid w:val="00824A0D"/>
    <w:rsid w:val="008505A4"/>
    <w:rsid w:val="00857278"/>
    <w:rsid w:val="00860E9A"/>
    <w:rsid w:val="00873BC2"/>
    <w:rsid w:val="0087414B"/>
    <w:rsid w:val="00877BD3"/>
    <w:rsid w:val="00882A23"/>
    <w:rsid w:val="008A2EFA"/>
    <w:rsid w:val="008B4AFA"/>
    <w:rsid w:val="008C19B6"/>
    <w:rsid w:val="008C1DE8"/>
    <w:rsid w:val="008D4D3C"/>
    <w:rsid w:val="00904049"/>
    <w:rsid w:val="00907F05"/>
    <w:rsid w:val="009218B2"/>
    <w:rsid w:val="00923CFD"/>
    <w:rsid w:val="0092591B"/>
    <w:rsid w:val="00956E68"/>
    <w:rsid w:val="00983D4C"/>
    <w:rsid w:val="00984519"/>
    <w:rsid w:val="009A0EAE"/>
    <w:rsid w:val="009B7788"/>
    <w:rsid w:val="009D3B6B"/>
    <w:rsid w:val="009D3C11"/>
    <w:rsid w:val="009E7502"/>
    <w:rsid w:val="00A03B2E"/>
    <w:rsid w:val="00A07370"/>
    <w:rsid w:val="00A11F2A"/>
    <w:rsid w:val="00A14090"/>
    <w:rsid w:val="00A174C0"/>
    <w:rsid w:val="00AA222B"/>
    <w:rsid w:val="00AE6D65"/>
    <w:rsid w:val="00AF4CD6"/>
    <w:rsid w:val="00B145E2"/>
    <w:rsid w:val="00B15E2E"/>
    <w:rsid w:val="00B23920"/>
    <w:rsid w:val="00B43299"/>
    <w:rsid w:val="00B4692C"/>
    <w:rsid w:val="00B51A83"/>
    <w:rsid w:val="00B53D67"/>
    <w:rsid w:val="00B6294D"/>
    <w:rsid w:val="00B7660E"/>
    <w:rsid w:val="00B8447F"/>
    <w:rsid w:val="00B93D46"/>
    <w:rsid w:val="00BA5272"/>
    <w:rsid w:val="00BC57EC"/>
    <w:rsid w:val="00BD0E56"/>
    <w:rsid w:val="00BD2867"/>
    <w:rsid w:val="00BF005F"/>
    <w:rsid w:val="00C007B6"/>
    <w:rsid w:val="00C13DA9"/>
    <w:rsid w:val="00CB06B7"/>
    <w:rsid w:val="00D071DE"/>
    <w:rsid w:val="00D219DB"/>
    <w:rsid w:val="00D253D0"/>
    <w:rsid w:val="00D419C7"/>
    <w:rsid w:val="00D52EC4"/>
    <w:rsid w:val="00D618DD"/>
    <w:rsid w:val="00D66C25"/>
    <w:rsid w:val="00D87907"/>
    <w:rsid w:val="00DF3378"/>
    <w:rsid w:val="00E0426A"/>
    <w:rsid w:val="00E061D5"/>
    <w:rsid w:val="00E1610B"/>
    <w:rsid w:val="00E3129A"/>
    <w:rsid w:val="00E407CA"/>
    <w:rsid w:val="00E42631"/>
    <w:rsid w:val="00E46172"/>
    <w:rsid w:val="00E67383"/>
    <w:rsid w:val="00E85D36"/>
    <w:rsid w:val="00EA3A61"/>
    <w:rsid w:val="00EA6C30"/>
    <w:rsid w:val="00F038C3"/>
    <w:rsid w:val="00F313A0"/>
    <w:rsid w:val="00F4115B"/>
    <w:rsid w:val="00F51FEC"/>
    <w:rsid w:val="00F839BE"/>
    <w:rsid w:val="00F97DE2"/>
    <w:rsid w:val="00FA11AB"/>
    <w:rsid w:val="00FC1C2B"/>
    <w:rsid w:val="00FC2FF5"/>
    <w:rsid w:val="00FC4A47"/>
    <w:rsid w:val="00FD422A"/>
    <w:rsid w:val="00FF4764"/>
    <w:rsid w:val="00FF4C29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7A8711-A99B-48BA-AE52-C9123C15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07B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A22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22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A222B"/>
    <w:rPr>
      <w:kern w:val="2"/>
      <w:sz w:val="21"/>
      <w:szCs w:val="24"/>
    </w:rPr>
  </w:style>
  <w:style w:type="character" w:styleId="a7">
    <w:name w:val="Hyperlink"/>
    <w:uiPriority w:val="99"/>
    <w:unhideWhenUsed/>
    <w:rsid w:val="00F51F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39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39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vrf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ubo@jcvrf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vrf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ubo@jcvrf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日本光電</Company>
  <LinksUpToDate>false</LinksUpToDate>
  <CharactersWithSpaces>1</CharactersWithSpaces>
  <SharedDoc>false</SharedDoc>
  <HLinks>
    <vt:vector size="12" baseType="variant">
      <vt:variant>
        <vt:i4>196664</vt:i4>
      </vt:variant>
      <vt:variant>
        <vt:i4>3</vt:i4>
      </vt:variant>
      <vt:variant>
        <vt:i4>0</vt:i4>
      </vt:variant>
      <vt:variant>
        <vt:i4>5</vt:i4>
      </vt:variant>
      <vt:variant>
        <vt:lpwstr>mailto:koubo@jcvrf.jp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http://www.jcvrf.jp/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hy01099</dc:creator>
  <cp:lastModifiedBy>j watanabe</cp:lastModifiedBy>
  <cp:revision>2</cp:revision>
  <cp:lastPrinted>2013-02-15T02:12:00Z</cp:lastPrinted>
  <dcterms:created xsi:type="dcterms:W3CDTF">2017-04-21T01:57:00Z</dcterms:created>
  <dcterms:modified xsi:type="dcterms:W3CDTF">2017-04-21T01:57:00Z</dcterms:modified>
</cp:coreProperties>
</file>